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Malana Mai Kaʻū</w:t>
      </w:r>
    </w:p>
    <w:p w:rsidR="00000000" w:rsidDel="00000000" w:rsidP="00000000" w:rsidRDefault="00000000" w:rsidRPr="00000000" w14:paraId="00000002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Mālana mai Kaʻū, me Puna, me Hilo</w:t>
      </w:r>
    </w:p>
    <w:p w:rsidR="00000000" w:rsidDel="00000000" w:rsidP="00000000" w:rsidRDefault="00000000" w:rsidRPr="00000000" w14:paraId="00000004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Hele mai Kona, me Kohala, me Hāmākua</w:t>
      </w:r>
    </w:p>
    <w:p w:rsidR="00000000" w:rsidDel="00000000" w:rsidP="00000000" w:rsidRDefault="00000000" w:rsidRPr="00000000" w14:paraId="00000005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He kaʻele ʻo Waipiʻo, he pola ʻo Mahiki</w:t>
      </w:r>
    </w:p>
    <w:p w:rsidR="00000000" w:rsidDel="00000000" w:rsidP="00000000" w:rsidRDefault="00000000" w:rsidRPr="00000000" w14:paraId="00000006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He uka ʻo Waimea, he awa Kawaihae</w:t>
      </w:r>
    </w:p>
    <w:p w:rsidR="00000000" w:rsidDel="00000000" w:rsidP="00000000" w:rsidRDefault="00000000" w:rsidRPr="00000000" w14:paraId="00000007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He kupe no ka waʻa o Poliʻahu</w:t>
      </w:r>
    </w:p>
    <w:p w:rsidR="00000000" w:rsidDel="00000000" w:rsidP="00000000" w:rsidRDefault="00000000" w:rsidRPr="00000000" w14:paraId="00000008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He pala Mauna-a-Wakea i luna</w:t>
      </w:r>
    </w:p>
    <w:p w:rsidR="00000000" w:rsidDel="00000000" w:rsidP="00000000" w:rsidRDefault="00000000" w:rsidRPr="00000000" w14:paraId="00000009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Paʻa kuahiwi i ke aliʻi i ka waʻa</w:t>
      </w:r>
    </w:p>
    <w:p w:rsidR="00000000" w:rsidDel="00000000" w:rsidP="00000000" w:rsidRDefault="00000000" w:rsidRPr="00000000" w14:paraId="0000000A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0"/>
        </w:rPr>
        <w:t xml:space="preserve">Ohohia i ka hana ʻana aku…e…</w:t>
      </w:r>
    </w:p>
    <w:p w:rsidR="00000000" w:rsidDel="00000000" w:rsidP="00000000" w:rsidRDefault="00000000" w:rsidRPr="00000000" w14:paraId="0000000B">
      <w:pPr>
        <w:pageBreakBefore w:val="0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(Queen Emma chants)</w:t>
      </w:r>
    </w:p>
    <w:p w:rsidR="00000000" w:rsidDel="00000000" w:rsidP="00000000" w:rsidRDefault="00000000" w:rsidRPr="00000000" w14:paraId="0000000C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" w:cs="Times" w:eastAsia="Times" w:hAnsi="Times"/>
          <w:b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Ia Waʻa</w:t>
      </w:r>
    </w:p>
    <w:p w:rsidR="00000000" w:rsidDel="00000000" w:rsidP="00000000" w:rsidRDefault="00000000" w:rsidRPr="00000000" w14:paraId="0000000E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Ia wa'a nui 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Ia wa'a kialoa 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Ia wa'a peleleu  </w:t>
      </w:r>
    </w:p>
    <w:p w:rsidR="00000000" w:rsidDel="00000000" w:rsidP="00000000" w:rsidRDefault="00000000" w:rsidRPr="00000000" w14:paraId="00000010">
      <w:pPr>
        <w:pageBreakBefore w:val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A lele mamala </w:t>
      </w:r>
    </w:p>
    <w:p w:rsidR="00000000" w:rsidDel="00000000" w:rsidP="00000000" w:rsidRDefault="00000000" w:rsidRPr="00000000" w14:paraId="00000011">
      <w:pPr>
        <w:pageBreakBefore w:val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A manu a uka 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A manu a kai </w:t>
      </w:r>
    </w:p>
    <w:p w:rsidR="00000000" w:rsidDel="00000000" w:rsidP="00000000" w:rsidRDefault="00000000" w:rsidRPr="00000000" w14:paraId="00000012">
      <w:pPr>
        <w:pageBreakBefore w:val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'I'iwi polena </w:t>
      </w:r>
    </w:p>
    <w:p w:rsidR="00000000" w:rsidDel="00000000" w:rsidP="00000000" w:rsidRDefault="00000000" w:rsidRPr="00000000" w14:paraId="00000013">
      <w:pPr>
        <w:pageBreakBefore w:val="0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A kau ka hoku 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A kau i ka malama 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A pae i kula </w:t>
      </w:r>
      <w:r w:rsidDel="00000000" w:rsidR="00000000" w:rsidRPr="00000000">
        <w:rPr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'Amama, ua noa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" w:cs="Times" w:eastAsia="Times" w:hAnsi="Times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" w:cs="Times" w:eastAsia="Times" w:hAnsi="Times"/>
          <w:b w:val="1"/>
          <w:i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2"/>
          <w:szCs w:val="22"/>
          <w:rtl w:val="0"/>
        </w:rPr>
        <w:t xml:space="preserve">(Nā mele waʻa 2014)</w:t>
      </w:r>
    </w:p>
    <w:p w:rsidR="00000000" w:rsidDel="00000000" w:rsidP="00000000" w:rsidRDefault="00000000" w:rsidRPr="00000000" w14:paraId="00000017">
      <w:pPr>
        <w:pageBreakBefore w:val="0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Buoyant come Kaʻū, Puna, and Hilo</w:t>
      </w:r>
    </w:p>
    <w:p w:rsidR="00000000" w:rsidDel="00000000" w:rsidP="00000000" w:rsidRDefault="00000000" w:rsidRPr="00000000" w14:paraId="0000001A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Traveling from Kona, Kohala, and Hāmākua</w:t>
      </w:r>
    </w:p>
    <w:p w:rsidR="00000000" w:rsidDel="00000000" w:rsidP="00000000" w:rsidRDefault="00000000" w:rsidRPr="00000000" w14:paraId="0000001B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Waipiʻo i like a hull, Mahiki like a platform</w:t>
      </w:r>
    </w:p>
    <w:p w:rsidR="00000000" w:rsidDel="00000000" w:rsidP="00000000" w:rsidRDefault="00000000" w:rsidRPr="00000000" w14:paraId="0000001C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Waimea is a  highland, Kawaihae a harbor</w:t>
      </w:r>
    </w:p>
    <w:p w:rsidR="00000000" w:rsidDel="00000000" w:rsidP="00000000" w:rsidRDefault="00000000" w:rsidRPr="00000000" w14:paraId="0000001D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An end piece for the canoe is Poliʻahu</w:t>
      </w:r>
    </w:p>
    <w:p w:rsidR="00000000" w:rsidDel="00000000" w:rsidP="00000000" w:rsidRDefault="00000000" w:rsidRPr="00000000" w14:paraId="0000001E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Maunakea, there above, is a sealant for the wood</w:t>
      </w:r>
    </w:p>
    <w:p w:rsidR="00000000" w:rsidDel="00000000" w:rsidP="00000000" w:rsidRDefault="00000000" w:rsidRPr="00000000" w14:paraId="0000001F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The forest is secure by the chief who cuts down the canoe</w:t>
      </w:r>
    </w:p>
    <w:p w:rsidR="00000000" w:rsidDel="00000000" w:rsidP="00000000" w:rsidRDefault="00000000" w:rsidRPr="00000000" w14:paraId="00000020">
      <w:pPr>
        <w:pageBreakBefore w:val="0"/>
        <w:rPr>
          <w:rFonts w:ascii="Times" w:cs="Times" w:eastAsia="Times" w:hAnsi="Times"/>
          <w:i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i w:val="1"/>
          <w:sz w:val="28"/>
          <w:szCs w:val="28"/>
          <w:rtl w:val="0"/>
        </w:rPr>
        <w:t xml:space="preserve">Rejoicing in the activity…</w:t>
      </w:r>
    </w:p>
    <w:p w:rsidR="00000000" w:rsidDel="00000000" w:rsidP="00000000" w:rsidRDefault="00000000" w:rsidRPr="00000000" w14:paraId="00000021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Ia Waʻa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That large canoe</w:t>
      </w:r>
    </w:p>
    <w:p w:rsidR="00000000" w:rsidDel="00000000" w:rsidP="00000000" w:rsidRDefault="00000000" w:rsidRPr="00000000" w14:paraId="00000025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That long canoe</w:t>
      </w:r>
    </w:p>
    <w:p w:rsidR="00000000" w:rsidDel="00000000" w:rsidP="00000000" w:rsidRDefault="00000000" w:rsidRPr="00000000" w14:paraId="00000026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That broad canoe</w:t>
      </w:r>
    </w:p>
    <w:p w:rsidR="00000000" w:rsidDel="00000000" w:rsidP="00000000" w:rsidRDefault="00000000" w:rsidRPr="00000000" w14:paraId="00000027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Let chips fly</w:t>
      </w:r>
    </w:p>
    <w:p w:rsidR="00000000" w:rsidDel="00000000" w:rsidP="00000000" w:rsidRDefault="00000000" w:rsidRPr="00000000" w14:paraId="00000028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bird of the upland</w:t>
      </w:r>
    </w:p>
    <w:p w:rsidR="00000000" w:rsidDel="00000000" w:rsidP="00000000" w:rsidRDefault="00000000" w:rsidRPr="00000000" w14:paraId="00000029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bird og the lowland</w:t>
      </w:r>
    </w:p>
    <w:p w:rsidR="00000000" w:rsidDel="00000000" w:rsidP="00000000" w:rsidRDefault="00000000" w:rsidRPr="00000000" w14:paraId="0000002A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red Hawaiian honeycreeper</w:t>
      </w:r>
    </w:p>
    <w:p w:rsidR="00000000" w:rsidDel="00000000" w:rsidP="00000000" w:rsidRDefault="00000000" w:rsidRPr="00000000" w14:paraId="0000002B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stars hang above </w:t>
      </w:r>
    </w:p>
    <w:p w:rsidR="00000000" w:rsidDel="00000000" w:rsidP="00000000" w:rsidRDefault="00000000" w:rsidRPr="00000000" w14:paraId="0000002C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daylight arrives</w:t>
      </w:r>
    </w:p>
    <w:p w:rsidR="00000000" w:rsidDel="00000000" w:rsidP="00000000" w:rsidRDefault="00000000" w:rsidRPr="00000000" w14:paraId="0000002D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Land ashore</w:t>
      </w:r>
    </w:p>
    <w:p w:rsidR="00000000" w:rsidDel="00000000" w:rsidP="00000000" w:rsidRDefault="00000000" w:rsidRPr="00000000" w14:paraId="0000002E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The kapu is lifted</w:t>
      </w:r>
    </w:p>
    <w:p w:rsidR="00000000" w:rsidDel="00000000" w:rsidP="00000000" w:rsidRDefault="00000000" w:rsidRPr="00000000" w14:paraId="0000002F">
      <w:pPr>
        <w:pageBreakBefore w:val="0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0" w:footer="720"/>
      <w:pgNumType w:start="1"/>
      <w:cols w:equalWidth="0" w:num="2">
        <w:col w:space="720" w:w="6120"/>
        <w:col w:space="0" w:w="6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