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I Kā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ʻeo No Ka Hanauna 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na Heanu Weller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ulu i ke kuamo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G7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ke aloha o ke akua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ke ea o nā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ʻaumakua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  <w:tab/>
        <w:tab/>
        <w:tab/>
        <w:t xml:space="preserve">G7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ka leo o nā kūpuna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Ka Hui: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vertAlign w:val="baseline"/>
          <w:rtl w:val="0"/>
        </w:rPr>
        <w:t xml:space="preserve">Bb</w:t>
        <w:tab/>
        <w:tab/>
        <w:tab/>
        <w:tab/>
        <w:tab/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Ua mau ke ea o ka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ʻāina i ka pono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vertAlign w:val="baseline"/>
          <w:rtl w:val="0"/>
        </w:rPr>
        <w:t xml:space="preserve">Bb</w:t>
        <w:tab/>
        <w:tab/>
        <w:tab/>
        <w:tab/>
        <w:tab/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E ola mau ke ea o ka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ʻāina i ka pono.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  <w:tab/>
        <w:tab/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mana i ka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ʻōiwi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G7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welo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ʻohana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lālā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kumu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  <w:tab/>
        <w:tab/>
        <w:tab/>
        <w:t xml:space="preserve">       G7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keiki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ʻāina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kā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ʻeo no ka hanauna 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G7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ʻūlu mau i kuʻu kulaiwi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ʻōla mau i kuʻu lāhui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</w:t>
        <w:tab/>
        <w:tab/>
        <w:tab/>
        <w:t xml:space="preserve">      G7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ʻāla mau i ka leo ʻōiwi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I Kā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ʻeo No Ka Hanauna 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vertAlign w:val="baseline"/>
        </w:rPr>
      </w:pPr>
      <w:r w:rsidDel="00000000" w:rsidR="00000000" w:rsidRPr="00000000">
        <w:rPr>
          <w:i w:val="1"/>
          <w:rtl w:val="0"/>
        </w:rPr>
        <w:t xml:space="preserve">na Heanu Weller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ulu i ke kuamo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ke aloha o ke akua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ke ea o nā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ʻaumakua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ka leo o nā kūpuna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Ua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E ola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mana i ka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ʻōiwi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welo (au)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ʻohana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lālā (au)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kumu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He keiki (au) no ku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ʻu ʻāina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Ua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E ola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kā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ʻeo no ka hanauna 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ʻūlu mau i kuʻu kulaiwi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ʻōla mau i kuʻu lāhui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ʻāla mau i ka leo ʻōiwi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Ua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E ola mau ke ea o ka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ʻāina i ka pono.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Ikiiki-Hua  2014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He lei aloha no ka Papa Alaka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ʻi o Ka ʻUmeke Kāʻeo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…</w:t>
      </w:r>
      <w:r w:rsidDel="00000000" w:rsidR="00000000" w:rsidRPr="00000000">
        <w:rPr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me nā hanauna e hiki mai ana…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