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96"/>
          <w:szCs w:val="96"/>
          <w:u w:val="single"/>
        </w:rPr>
      </w:pPr>
      <w:r w:rsidDel="00000000" w:rsidR="00000000" w:rsidRPr="00000000">
        <w:rPr>
          <w:b w:val="1"/>
          <w:sz w:val="96"/>
          <w:szCs w:val="96"/>
          <w:u w:val="single"/>
          <w:rtl w:val="0"/>
        </w:rPr>
        <w:t xml:space="preserve">E Iho Ana O Luna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iho ana o luna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piʻi ana o lalo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hui ana nā moku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kū ana ka paia!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